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0C" w:rsidRPr="00F61832" w:rsidRDefault="00F32B0C" w:rsidP="00F32B0C">
      <w:pPr>
        <w:spacing w:after="360"/>
        <w:rPr>
          <w:rFonts w:ascii="Calibri" w:hAnsi="Calibri"/>
          <w:sz w:val="28"/>
          <w:szCs w:val="28"/>
        </w:rPr>
      </w:pPr>
      <w:r w:rsidRPr="00F61832">
        <w:rPr>
          <w:rFonts w:ascii="Calibri" w:hAnsi="Calibri"/>
          <w:sz w:val="28"/>
          <w:szCs w:val="28"/>
        </w:rPr>
        <w:t>Wirtschaftsboom</w:t>
      </w:r>
    </w:p>
    <w:p w:rsidR="00F32B0C" w:rsidRPr="00F61832" w:rsidRDefault="00F32B0C" w:rsidP="00F32B0C">
      <w:pPr>
        <w:jc w:val="both"/>
        <w:rPr>
          <w:rFonts w:ascii="Calibri" w:hAnsi="Calibri"/>
        </w:rPr>
      </w:pPr>
      <w:r w:rsidRPr="00F61832">
        <w:rPr>
          <w:rFonts w:ascii="Calibri" w:hAnsi="Calibri"/>
        </w:rPr>
        <w:t>Die deutsche Industrie verkauft mehr Produkte ins Ausland als jemals zuvor. Im vergangenen Jahr wurden die Exporte auf  über 1 Billion Euro gesteigert und damit einen neuen Rekord aufgestellt. Hauptabsatzmarkt bleibt weiterhin die Europäische Union, gefolgt von den USA und China.</w:t>
      </w:r>
    </w:p>
    <w:p w:rsidR="00F32B0C" w:rsidRPr="00F61832" w:rsidRDefault="00F32B0C" w:rsidP="00F32B0C">
      <w:pPr>
        <w:jc w:val="both"/>
        <w:rPr>
          <w:rFonts w:ascii="Calibri" w:hAnsi="Calibri"/>
        </w:rPr>
      </w:pPr>
      <w:r w:rsidRPr="00F61832">
        <w:rPr>
          <w:rFonts w:ascii="Calibri" w:hAnsi="Calibri"/>
        </w:rPr>
        <w:t>Auch der Markt in Deutschland nimmt immer mehr an Fahrt zu. So hat die Porsche AG in diesem Jahr den PKW-Absatz im Inland um 15% gesteigert. Auch die anderen Autohersteller verbuchen im Durchschnitt zweistellige Wachstumsraten</w:t>
      </w:r>
      <w:r>
        <w:rPr>
          <w:rFonts w:ascii="Calibri" w:hAnsi="Calibri"/>
        </w:rPr>
        <w:t xml:space="preserve"> im deutschsprachigen Raum.</w:t>
      </w:r>
    </w:p>
    <w:p w:rsidR="002A210F" w:rsidRDefault="002A210F"/>
    <w:sectPr w:rsidR="002A210F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2B0C"/>
    <w:rsid w:val="002A210F"/>
    <w:rsid w:val="00F3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2B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477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c-a</dc:creator>
  <cp:lastModifiedBy>c-a</cp:lastModifiedBy>
  <cp:revision>1</cp:revision>
  <dcterms:created xsi:type="dcterms:W3CDTF">2011-05-12T20:04:00Z</dcterms:created>
  <dcterms:modified xsi:type="dcterms:W3CDTF">2011-05-12T20:04:00Z</dcterms:modified>
</cp:coreProperties>
</file>